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061C4" w14:textId="77777777" w:rsidR="00CF5813" w:rsidRDefault="00CF5813" w:rsidP="00EC4DEE">
      <w:pPr>
        <w:contextualSpacing/>
        <w:jc w:val="center"/>
        <w:rPr>
          <w:rFonts w:ascii="Arial" w:hAnsi="Arial" w:cs="Arial"/>
          <w:b/>
          <w:sz w:val="8"/>
          <w:szCs w:val="8"/>
          <w:u w:val="single"/>
        </w:rPr>
      </w:pPr>
    </w:p>
    <w:p w14:paraId="5D06F433" w14:textId="7303788F" w:rsidR="00EC4DEE" w:rsidRPr="00F63D51" w:rsidRDefault="00606E30" w:rsidP="00EC4DEE">
      <w:pPr>
        <w:contextualSpacing/>
        <w:jc w:val="center"/>
        <w:rPr>
          <w:rFonts w:ascii="Arial" w:hAnsi="Arial" w:cs="Arial"/>
          <w:b/>
          <w:sz w:val="8"/>
          <w:szCs w:val="8"/>
        </w:rPr>
      </w:pPr>
      <w:r>
        <w:rPr>
          <w:rFonts w:ascii="Arial" w:hAnsi="Arial" w:cs="Arial"/>
          <w:b/>
          <w:noProof/>
          <w:sz w:val="32"/>
          <w:szCs w:val="32"/>
        </w:rPr>
        <w:drawing>
          <wp:inline distT="0" distB="0" distL="0" distR="0" wp14:anchorId="6734E99A" wp14:editId="2F47B7C2">
            <wp:extent cx="5759450" cy="1198245"/>
            <wp:effectExtent l="0" t="0" r="6350" b="0"/>
            <wp:docPr id="1963801544" name="Picture 2" descr="A black and green poster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801544" name="Picture 2" descr="A black and green poster with white tex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4DEE" w:rsidRPr="00F63D51">
        <w:rPr>
          <w:rFonts w:ascii="Arial" w:hAnsi="Arial" w:cs="Arial"/>
          <w:b/>
          <w:sz w:val="32"/>
          <w:szCs w:val="32"/>
        </w:rPr>
        <w:br/>
      </w:r>
    </w:p>
    <w:p w14:paraId="686FDC32" w14:textId="265EA0CA" w:rsidR="003B4395" w:rsidRPr="00EC4DEE" w:rsidRDefault="003B4395" w:rsidP="00EC4DEE">
      <w:pPr>
        <w:contextualSpacing/>
        <w:jc w:val="center"/>
        <w:rPr>
          <w:rFonts w:ascii="Arial" w:hAnsi="Arial" w:cs="Arial"/>
        </w:rPr>
      </w:pPr>
      <w:r w:rsidRPr="00EC4DEE">
        <w:rPr>
          <w:rFonts w:ascii="Arial" w:hAnsi="Arial" w:cs="Arial"/>
          <w:b/>
          <w:sz w:val="32"/>
          <w:szCs w:val="32"/>
          <w:u w:val="single"/>
        </w:rPr>
        <w:t xml:space="preserve">Media </w:t>
      </w:r>
      <w:r w:rsidR="00470771">
        <w:rPr>
          <w:rFonts w:ascii="Arial" w:hAnsi="Arial" w:cs="Arial"/>
          <w:b/>
          <w:sz w:val="32"/>
          <w:szCs w:val="32"/>
          <w:u w:val="single"/>
        </w:rPr>
        <w:t xml:space="preserve">Supporter </w:t>
      </w:r>
      <w:r w:rsidR="00117624" w:rsidRPr="00EC4DEE">
        <w:rPr>
          <w:rFonts w:ascii="Arial" w:hAnsi="Arial" w:cs="Arial"/>
          <w:b/>
          <w:sz w:val="32"/>
          <w:szCs w:val="32"/>
          <w:u w:val="single"/>
        </w:rPr>
        <w:t>Agreement</w:t>
      </w:r>
      <w:r w:rsidR="0080227E" w:rsidRPr="00EC4DEE">
        <w:rPr>
          <w:rFonts w:ascii="Arial" w:hAnsi="Arial" w:cs="Arial"/>
          <w:b/>
          <w:sz w:val="32"/>
          <w:szCs w:val="32"/>
          <w:u w:val="single"/>
        </w:rPr>
        <w:t xml:space="preserve"> Bio360</w:t>
      </w:r>
      <w:r w:rsidR="00606E30">
        <w:rPr>
          <w:rFonts w:ascii="Arial" w:hAnsi="Arial" w:cs="Arial"/>
          <w:b/>
          <w:sz w:val="32"/>
          <w:szCs w:val="32"/>
          <w:u w:val="single"/>
        </w:rPr>
        <w:t xml:space="preserve"> Africa</w:t>
      </w:r>
      <w:r w:rsidR="0080227E" w:rsidRPr="00EC4DEE"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C9608E">
        <w:rPr>
          <w:rFonts w:ascii="Arial" w:hAnsi="Arial" w:cs="Arial"/>
          <w:b/>
          <w:sz w:val="32"/>
          <w:szCs w:val="32"/>
          <w:u w:val="single"/>
        </w:rPr>
        <w:t>2026</w:t>
      </w:r>
    </w:p>
    <w:p w14:paraId="265F6BCB" w14:textId="6C335FE6" w:rsidR="00816D06" w:rsidRPr="00EC4DEE" w:rsidRDefault="003B4395" w:rsidP="0080227E">
      <w:pPr>
        <w:contextualSpacing/>
        <w:jc w:val="center"/>
        <w:rPr>
          <w:rFonts w:ascii="Arial" w:hAnsi="Arial" w:cs="Arial"/>
          <w:i/>
          <w:sz w:val="24"/>
          <w:szCs w:val="24"/>
        </w:rPr>
      </w:pPr>
      <w:r w:rsidRPr="00EC4DEE">
        <w:rPr>
          <w:rFonts w:ascii="Arial" w:hAnsi="Arial" w:cs="Arial"/>
          <w:sz w:val="24"/>
          <w:szCs w:val="24"/>
        </w:rPr>
        <w:t xml:space="preserve">Please find below the </w:t>
      </w:r>
      <w:r w:rsidRPr="00EC4DEE">
        <w:rPr>
          <w:rFonts w:ascii="Arial" w:hAnsi="Arial" w:cs="Arial"/>
          <w:b/>
          <w:sz w:val="24"/>
          <w:szCs w:val="24"/>
        </w:rPr>
        <w:t>range of options</w:t>
      </w:r>
      <w:r w:rsidRPr="00EC4DEE">
        <w:rPr>
          <w:rFonts w:ascii="Arial" w:hAnsi="Arial" w:cs="Arial"/>
          <w:sz w:val="24"/>
          <w:szCs w:val="24"/>
        </w:rPr>
        <w:t xml:space="preserve"> </w:t>
      </w:r>
      <w:r w:rsidR="00E10AA5" w:rsidRPr="00EC4DEE">
        <w:rPr>
          <w:rFonts w:ascii="Arial" w:hAnsi="Arial" w:cs="Arial"/>
          <w:sz w:val="24"/>
          <w:szCs w:val="24"/>
        </w:rPr>
        <w:br/>
      </w:r>
      <w:r w:rsidRPr="00EC4DEE">
        <w:rPr>
          <w:rFonts w:ascii="Arial" w:hAnsi="Arial" w:cs="Arial"/>
          <w:i/>
          <w:sz w:val="24"/>
          <w:szCs w:val="24"/>
        </w:rPr>
        <w:t>for a possible exchange Media Partner</w:t>
      </w:r>
      <w:r w:rsidR="00C04C4B" w:rsidRPr="00EC4DEE">
        <w:rPr>
          <w:rFonts w:ascii="Arial" w:hAnsi="Arial" w:cs="Arial"/>
          <w:i/>
          <w:sz w:val="24"/>
          <w:szCs w:val="24"/>
        </w:rPr>
        <w:t>s</w:t>
      </w:r>
      <w:r w:rsidRPr="00EC4DEE">
        <w:rPr>
          <w:rFonts w:ascii="Arial" w:hAnsi="Arial" w:cs="Arial"/>
          <w:i/>
          <w:sz w:val="24"/>
          <w:szCs w:val="24"/>
        </w:rPr>
        <w:t>hip</w:t>
      </w:r>
      <w:r w:rsidR="00415A7E" w:rsidRPr="00EC4DEE">
        <w:rPr>
          <w:rFonts w:ascii="Arial" w:hAnsi="Arial" w:cs="Arial"/>
          <w:i/>
          <w:sz w:val="24"/>
          <w:szCs w:val="24"/>
        </w:rPr>
        <w:t xml:space="preserve"> </w:t>
      </w:r>
      <w:r w:rsidR="00E10AA5" w:rsidRPr="00EC4DEE">
        <w:rPr>
          <w:rFonts w:ascii="Arial" w:hAnsi="Arial" w:cs="Arial"/>
          <w:i/>
          <w:sz w:val="24"/>
          <w:szCs w:val="24"/>
        </w:rPr>
        <w:t>with Bio360</w:t>
      </w:r>
      <w:r w:rsidR="00606E30">
        <w:rPr>
          <w:rFonts w:ascii="Arial" w:hAnsi="Arial" w:cs="Arial"/>
          <w:i/>
          <w:sz w:val="24"/>
          <w:szCs w:val="24"/>
        </w:rPr>
        <w:t xml:space="preserve"> Africa</w:t>
      </w:r>
      <w:r w:rsidR="00F22A86">
        <w:rPr>
          <w:rFonts w:ascii="Arial" w:hAnsi="Arial" w:cs="Arial"/>
          <w:i/>
          <w:sz w:val="24"/>
          <w:szCs w:val="24"/>
        </w:rPr>
        <w:t xml:space="preserve"> </w:t>
      </w:r>
      <w:r w:rsidR="00C9608E">
        <w:rPr>
          <w:rFonts w:ascii="Arial" w:hAnsi="Arial" w:cs="Arial"/>
          <w:i/>
          <w:sz w:val="24"/>
          <w:szCs w:val="24"/>
        </w:rPr>
        <w:t>2026</w:t>
      </w:r>
    </w:p>
    <w:tbl>
      <w:tblPr>
        <w:tblpPr w:leftFromText="141" w:rightFromText="141" w:vertAnchor="text" w:horzAnchor="page" w:tblpX="877" w:tblpY="183"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5954"/>
      </w:tblGrid>
      <w:tr w:rsidR="00415A7E" w:rsidRPr="00EC4DEE" w14:paraId="7347B349" w14:textId="77777777" w:rsidTr="00415A7E">
        <w:trPr>
          <w:trHeight w:val="128"/>
        </w:trPr>
        <w:tc>
          <w:tcPr>
            <w:tcW w:w="4962" w:type="dxa"/>
          </w:tcPr>
          <w:p w14:paraId="35B7075D" w14:textId="77777777" w:rsidR="00415A7E" w:rsidRPr="00EC4DEE" w:rsidRDefault="00415A7E" w:rsidP="00415A7E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3"/>
                <w:szCs w:val="23"/>
                <w:u w:val="single"/>
              </w:rPr>
            </w:pPr>
            <w:r w:rsidRPr="00EC4DEE">
              <w:rPr>
                <w:rFonts w:ascii="Arial" w:hAnsi="Arial" w:cs="Arial"/>
                <w:i/>
                <w:sz w:val="23"/>
                <w:szCs w:val="23"/>
                <w:u w:val="single"/>
              </w:rPr>
              <w:t>BEES offers</w:t>
            </w:r>
          </w:p>
        </w:tc>
        <w:tc>
          <w:tcPr>
            <w:tcW w:w="5954" w:type="dxa"/>
          </w:tcPr>
          <w:p w14:paraId="49A2529A" w14:textId="77777777" w:rsidR="00415A7E" w:rsidRPr="00EC4DEE" w:rsidRDefault="00415A7E" w:rsidP="00415A7E">
            <w:pPr>
              <w:spacing w:line="240" w:lineRule="auto"/>
              <w:contextualSpacing/>
              <w:jc w:val="center"/>
              <w:rPr>
                <w:rFonts w:ascii="Arial" w:hAnsi="Arial" w:cs="Arial"/>
                <w:i/>
                <w:sz w:val="23"/>
                <w:szCs w:val="23"/>
              </w:rPr>
            </w:pPr>
            <w:r w:rsidRPr="00EC4DEE">
              <w:rPr>
                <w:rFonts w:ascii="Arial" w:hAnsi="Arial" w:cs="Arial"/>
                <w:i/>
                <w:sz w:val="23"/>
                <w:szCs w:val="23"/>
                <w:u w:val="single"/>
              </w:rPr>
              <w:t>PARTNER offers</w:t>
            </w:r>
          </w:p>
        </w:tc>
      </w:tr>
      <w:tr w:rsidR="00415A7E" w:rsidRPr="00EC4DEE" w14:paraId="63E865C1" w14:textId="77777777" w:rsidTr="00415A7E">
        <w:trPr>
          <w:trHeight w:val="9560"/>
        </w:trPr>
        <w:tc>
          <w:tcPr>
            <w:tcW w:w="4962" w:type="dxa"/>
          </w:tcPr>
          <w:p w14:paraId="20B5F374" w14:textId="73569772" w:rsidR="00415A7E" w:rsidRPr="00EC4DEE" w:rsidRDefault="00415A7E" w:rsidP="00415A7E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iCs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 xml:space="preserve">Official Title: </w:t>
            </w:r>
            <w:r w:rsidRPr="00EC4DEE">
              <w:rPr>
                <w:rFonts w:ascii="Arial" w:hAnsi="Arial" w:cs="Arial"/>
                <w:bCs/>
                <w:iCs/>
              </w:rPr>
              <w:t xml:space="preserve">Media </w:t>
            </w:r>
            <w:r w:rsidR="00470771">
              <w:rPr>
                <w:rFonts w:ascii="Arial" w:hAnsi="Arial" w:cs="Arial"/>
                <w:bCs/>
                <w:iCs/>
              </w:rPr>
              <w:t>Supporter</w:t>
            </w:r>
          </w:p>
          <w:p w14:paraId="3EF6CE1A" w14:textId="164D697E" w:rsidR="00415A7E" w:rsidRPr="00EC4DEE" w:rsidRDefault="00415A7E" w:rsidP="007F14A1">
            <w:pPr>
              <w:spacing w:line="240" w:lineRule="auto"/>
              <w:contextualSpacing/>
              <w:rPr>
                <w:rFonts w:ascii="Arial" w:hAnsi="Arial" w:cs="Arial"/>
                <w:bCs/>
                <w:iCs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The partner’s company logo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Pr="00EC4DEE">
              <w:rPr>
                <w:rFonts w:ascii="Arial" w:hAnsi="Arial" w:cs="Arial"/>
                <w:bCs/>
                <w:iCs/>
              </w:rPr>
              <w:t xml:space="preserve">- on the </w:t>
            </w:r>
            <w:r w:rsidR="00170A21" w:rsidRPr="00EC4DEE">
              <w:rPr>
                <w:rFonts w:ascii="Arial" w:hAnsi="Arial" w:cs="Arial"/>
                <w:bCs/>
                <w:iCs/>
              </w:rPr>
              <w:t>Bio360</w:t>
            </w:r>
            <w:r w:rsidR="00606E30">
              <w:rPr>
                <w:rFonts w:ascii="Arial" w:hAnsi="Arial" w:cs="Arial"/>
                <w:bCs/>
                <w:iCs/>
              </w:rPr>
              <w:t xml:space="preserve"> Africa</w:t>
            </w:r>
            <w:r w:rsidR="00170A21" w:rsidRPr="00EC4DEE">
              <w:rPr>
                <w:rFonts w:ascii="Arial" w:hAnsi="Arial" w:cs="Arial"/>
                <w:bCs/>
                <w:iCs/>
              </w:rPr>
              <w:t xml:space="preserve"> website</w:t>
            </w:r>
            <w:r w:rsidR="00E10AA5" w:rsidRPr="00EC4DEE">
              <w:rPr>
                <w:rFonts w:ascii="Arial" w:hAnsi="Arial" w:cs="Arial"/>
                <w:bCs/>
                <w:iCs/>
              </w:rPr>
              <w:t xml:space="preserve"> with a link to partner’s website</w:t>
            </w:r>
            <w:r w:rsidR="003C1C75" w:rsidRPr="00EC4DEE">
              <w:rPr>
                <w:rFonts w:ascii="Arial" w:hAnsi="Arial" w:cs="Arial"/>
                <w:bCs/>
                <w:iCs/>
              </w:rPr>
              <w:t xml:space="preserve"> </w:t>
            </w:r>
            <w:r w:rsidRPr="00EC4DEE">
              <w:rPr>
                <w:rFonts w:ascii="Arial" w:hAnsi="Arial" w:cs="Arial"/>
                <w:bCs/>
                <w:iCs/>
              </w:rPr>
              <w:t xml:space="preserve">  </w:t>
            </w:r>
            <w:r w:rsidRPr="00EC4DEE">
              <w:rPr>
                <w:rFonts w:ascii="Arial" w:hAnsi="Arial" w:cs="Arial"/>
                <w:bCs/>
                <w:iCs/>
              </w:rPr>
              <w:br/>
              <w:t xml:space="preserve">- on the “Partners” page of the </w:t>
            </w:r>
            <w:r w:rsidR="00B34430">
              <w:rPr>
                <w:rFonts w:ascii="Arial" w:hAnsi="Arial" w:cs="Arial"/>
                <w:bCs/>
                <w:iCs/>
              </w:rPr>
              <w:t>event G</w:t>
            </w:r>
            <w:r w:rsidR="007B1932">
              <w:rPr>
                <w:rFonts w:ascii="Arial" w:hAnsi="Arial" w:cs="Arial"/>
                <w:bCs/>
                <w:iCs/>
              </w:rPr>
              <w:t>uide</w:t>
            </w:r>
            <w:r w:rsidR="00B34430">
              <w:rPr>
                <w:rFonts w:ascii="Arial" w:hAnsi="Arial" w:cs="Arial"/>
                <w:bCs/>
                <w:iCs/>
              </w:rPr>
              <w:t xml:space="preserve"> / Program</w:t>
            </w:r>
            <w:r w:rsidR="00FD1A58" w:rsidRPr="00EC4DEE">
              <w:rPr>
                <w:rFonts w:ascii="Arial" w:hAnsi="Arial" w:cs="Arial"/>
                <w:bCs/>
                <w:iCs/>
              </w:rPr>
              <w:br/>
            </w:r>
          </w:p>
          <w:p w14:paraId="1D4D9297" w14:textId="4E945F8D" w:rsidR="00415A7E" w:rsidRPr="00EC4DEE" w:rsidRDefault="00415A7E" w:rsidP="00415A7E">
            <w:pPr>
              <w:spacing w:line="240" w:lineRule="auto"/>
              <w:contextualSpacing/>
              <w:rPr>
                <w:rFonts w:ascii="Arial" w:hAnsi="Arial" w:cs="Arial"/>
                <w:bCs/>
                <w:iCs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The partner’s magazines or other media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Pr="00EC4DEE">
              <w:rPr>
                <w:rFonts w:ascii="Arial" w:hAnsi="Arial" w:cs="Arial"/>
                <w:bCs/>
                <w:iCs/>
              </w:rPr>
              <w:t>on the 'International Press' Stand</w:t>
            </w:r>
            <w:r w:rsidR="00913C5D" w:rsidRPr="00EC4DEE">
              <w:rPr>
                <w:rFonts w:ascii="Arial" w:hAnsi="Arial" w:cs="Arial"/>
                <w:bCs/>
                <w:iCs/>
              </w:rPr>
              <w:t xml:space="preserve"> (</w:t>
            </w:r>
            <w:r w:rsidR="00C9608E">
              <w:rPr>
                <w:rFonts w:ascii="Arial" w:hAnsi="Arial" w:cs="Arial"/>
                <w:bCs/>
                <w:iCs/>
              </w:rPr>
              <w:t>15</w:t>
            </w:r>
            <w:r w:rsidR="00913C5D" w:rsidRPr="00EC4DEE">
              <w:rPr>
                <w:rFonts w:ascii="Arial" w:hAnsi="Arial" w:cs="Arial"/>
                <w:bCs/>
                <w:iCs/>
              </w:rPr>
              <w:t>0 copies maximum)</w:t>
            </w:r>
          </w:p>
          <w:p w14:paraId="0DEE59CA" w14:textId="77777777" w:rsidR="007F14A1" w:rsidRPr="00EC4DEE" w:rsidRDefault="007F14A1" w:rsidP="00415A7E">
            <w:pPr>
              <w:spacing w:line="240" w:lineRule="auto"/>
              <w:contextualSpacing/>
              <w:rPr>
                <w:rFonts w:ascii="Arial" w:hAnsi="Arial" w:cs="Arial"/>
                <w:bCs/>
                <w:iCs/>
              </w:rPr>
            </w:pPr>
          </w:p>
          <w:p w14:paraId="7EB1CB04" w14:textId="77777777" w:rsidR="00445034" w:rsidRDefault="00415A7E" w:rsidP="00415A7E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iCs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Social Media</w:t>
            </w:r>
          </w:p>
          <w:p w14:paraId="43FD67D9" w14:textId="5F101B3A" w:rsidR="00415A7E" w:rsidRPr="00EC4DEE" w:rsidRDefault="00445034" w:rsidP="00415A7E">
            <w:pPr>
              <w:spacing w:line="240" w:lineRule="auto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- </w:t>
            </w:r>
            <w:r w:rsidRPr="00EC4DEE">
              <w:rPr>
                <w:rFonts w:ascii="Arial" w:hAnsi="Arial" w:cs="Arial"/>
                <w:bCs/>
                <w:iCs/>
              </w:rPr>
              <w:t xml:space="preserve">1 </w:t>
            </w:r>
            <w:r>
              <w:rPr>
                <w:rFonts w:ascii="Arial" w:hAnsi="Arial" w:cs="Arial"/>
                <w:bCs/>
                <w:iCs/>
              </w:rPr>
              <w:t xml:space="preserve">shard </w:t>
            </w:r>
            <w:r w:rsidRPr="00EC4DEE">
              <w:rPr>
                <w:rFonts w:ascii="Arial" w:hAnsi="Arial" w:cs="Arial"/>
                <w:bCs/>
                <w:iCs/>
              </w:rPr>
              <w:t xml:space="preserve">publication </w:t>
            </w:r>
            <w:r>
              <w:rPr>
                <w:rFonts w:ascii="Arial" w:hAnsi="Arial" w:cs="Arial"/>
                <w:bCs/>
                <w:iCs/>
              </w:rPr>
              <w:t xml:space="preserve">“new partner” </w:t>
            </w:r>
            <w:r w:rsidRPr="00EC4DEE">
              <w:rPr>
                <w:rFonts w:ascii="Arial" w:hAnsi="Arial" w:cs="Arial"/>
                <w:bCs/>
                <w:iCs/>
              </w:rPr>
              <w:t>logos on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 w:rsidRPr="00EC4DEE">
              <w:rPr>
                <w:rFonts w:ascii="Arial" w:hAnsi="Arial" w:cs="Arial"/>
                <w:bCs/>
                <w:iCs/>
              </w:rPr>
              <w:t xml:space="preserve"> Facebook and Linkedin in January </w:t>
            </w:r>
            <w:r>
              <w:rPr>
                <w:rFonts w:ascii="Arial" w:hAnsi="Arial" w:cs="Arial"/>
                <w:bCs/>
                <w:iCs/>
              </w:rPr>
              <w:t>2026</w:t>
            </w:r>
            <w:r w:rsidRPr="00EC4DEE">
              <w:rPr>
                <w:rFonts w:ascii="Arial" w:hAnsi="Arial" w:cs="Arial"/>
                <w:bCs/>
                <w:iCs/>
              </w:rPr>
              <w:t xml:space="preserve"> before the event</w:t>
            </w:r>
            <w:r w:rsidR="00415A7E" w:rsidRPr="00EC4DEE">
              <w:rPr>
                <w:rFonts w:ascii="Arial" w:hAnsi="Arial" w:cs="Arial"/>
                <w:b/>
                <w:bCs/>
                <w:iCs/>
              </w:rPr>
              <w:br/>
            </w:r>
            <w:r w:rsidR="00415A7E" w:rsidRPr="00EC4DEE">
              <w:rPr>
                <w:rFonts w:ascii="Arial" w:hAnsi="Arial" w:cs="Arial"/>
                <w:bCs/>
                <w:iCs/>
              </w:rPr>
              <w:t>-1 publication with all partners logos on</w:t>
            </w:r>
            <w:r>
              <w:rPr>
                <w:rFonts w:ascii="Arial" w:hAnsi="Arial" w:cs="Arial"/>
                <w:bCs/>
                <w:iCs/>
              </w:rPr>
              <w:t xml:space="preserve"> </w:t>
            </w:r>
            <w:r w:rsidR="00415A7E" w:rsidRPr="00EC4DEE">
              <w:rPr>
                <w:rFonts w:ascii="Arial" w:hAnsi="Arial" w:cs="Arial"/>
                <w:bCs/>
                <w:iCs/>
              </w:rPr>
              <w:t xml:space="preserve"> Facebook and Linkedin in </w:t>
            </w:r>
            <w:r w:rsidR="0080227E" w:rsidRPr="00EC4DEE">
              <w:rPr>
                <w:rFonts w:ascii="Arial" w:hAnsi="Arial" w:cs="Arial"/>
                <w:bCs/>
                <w:iCs/>
              </w:rPr>
              <w:t>January</w:t>
            </w:r>
            <w:r w:rsidR="00415A7E" w:rsidRPr="00EC4DEE">
              <w:rPr>
                <w:rFonts w:ascii="Arial" w:hAnsi="Arial" w:cs="Arial"/>
                <w:bCs/>
                <w:iCs/>
              </w:rPr>
              <w:t xml:space="preserve"> </w:t>
            </w:r>
            <w:r w:rsidR="00C9608E">
              <w:rPr>
                <w:rFonts w:ascii="Arial" w:hAnsi="Arial" w:cs="Arial"/>
                <w:bCs/>
                <w:iCs/>
              </w:rPr>
              <w:t>2026</w:t>
            </w:r>
            <w:r w:rsidR="00415A7E" w:rsidRPr="00EC4DEE">
              <w:rPr>
                <w:rFonts w:ascii="Arial" w:hAnsi="Arial" w:cs="Arial"/>
                <w:bCs/>
                <w:iCs/>
              </w:rPr>
              <w:t xml:space="preserve"> before the event</w:t>
            </w:r>
            <w:r w:rsidR="00415A7E" w:rsidRPr="00EC4DEE">
              <w:rPr>
                <w:rFonts w:ascii="Arial" w:hAnsi="Arial" w:cs="Arial"/>
                <w:bCs/>
                <w:iCs/>
              </w:rPr>
              <w:br/>
              <w:t>- relaying news of the partner: event / articles on Twitter, Facebook and Linkedin</w:t>
            </w:r>
          </w:p>
          <w:p w14:paraId="2E3D87F4" w14:textId="77777777" w:rsidR="008E3BB1" w:rsidRDefault="008E3BB1" w:rsidP="00C96B62">
            <w:pPr>
              <w:spacing w:line="240" w:lineRule="auto"/>
              <w:contextualSpacing/>
              <w:rPr>
                <w:rFonts w:ascii="Arial" w:hAnsi="Arial" w:cs="Arial"/>
                <w:bCs/>
                <w:iCs/>
              </w:rPr>
            </w:pPr>
          </w:p>
          <w:p w14:paraId="45EB3FCE" w14:textId="77777777" w:rsidR="008E3BB1" w:rsidRDefault="008E3BB1" w:rsidP="00C96B62">
            <w:pPr>
              <w:spacing w:line="240" w:lineRule="auto"/>
              <w:contextualSpacing/>
              <w:rPr>
                <w:rFonts w:ascii="Arial" w:hAnsi="Arial" w:cs="Arial"/>
                <w:bCs/>
                <w:iCs/>
              </w:rPr>
            </w:pPr>
          </w:p>
          <w:p w14:paraId="7ABD4502" w14:textId="2A6BBCF0" w:rsidR="008E3BB1" w:rsidRPr="00EC4DEE" w:rsidRDefault="008E3BB1" w:rsidP="00C96B62">
            <w:pPr>
              <w:spacing w:line="240" w:lineRule="auto"/>
              <w:contextualSpacing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5954" w:type="dxa"/>
          </w:tcPr>
          <w:p w14:paraId="4A0D5CF4" w14:textId="3D515D60" w:rsidR="00415A7E" w:rsidRPr="00F33E6D" w:rsidRDefault="00415A7E" w:rsidP="00415A7E">
            <w:pPr>
              <w:spacing w:line="240" w:lineRule="auto"/>
              <w:contextualSpacing/>
              <w:rPr>
                <w:rFonts w:ascii="Arial" w:hAnsi="Arial" w:cs="Arial"/>
                <w:bCs/>
                <w:iCs/>
                <w:sz w:val="8"/>
                <w:szCs w:val="8"/>
                <w:lang w:val="en-GB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Event Listing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Pr="00EC4DEE">
              <w:rPr>
                <w:rFonts w:ascii="Arial" w:hAnsi="Arial" w:cs="Arial"/>
                <w:bCs/>
                <w:iCs/>
              </w:rPr>
              <w:t xml:space="preserve">In the Calendar section of the partner’s website and/or magazine(s) from the time of signing the agreement </w:t>
            </w:r>
            <w:r w:rsidR="0054154C" w:rsidRPr="00EC4DEE">
              <w:rPr>
                <w:rFonts w:ascii="Arial" w:hAnsi="Arial" w:cs="Arial"/>
                <w:bCs/>
                <w:iCs/>
              </w:rPr>
              <w:t xml:space="preserve">until </w:t>
            </w:r>
            <w:r w:rsidR="00F33E6D">
              <w:rPr>
                <w:rFonts w:ascii="Arial" w:hAnsi="Arial" w:cs="Arial"/>
              </w:rPr>
              <w:t>Bio360 Africa 2026</w:t>
            </w:r>
            <w:r w:rsidR="00EC4DEE">
              <w:rPr>
                <w:rFonts w:ascii="Arial" w:hAnsi="Arial" w:cs="Arial"/>
                <w:lang w:val="en-GB"/>
              </w:rPr>
              <w:br/>
            </w:r>
          </w:p>
          <w:p w14:paraId="7DB3E6F6" w14:textId="33CB5A6D" w:rsidR="00816D06" w:rsidRPr="00EC4DEE" w:rsidRDefault="00816D06" w:rsidP="00816D06">
            <w:pPr>
              <w:spacing w:line="240" w:lineRule="auto"/>
              <w:contextualSpacing/>
              <w:rPr>
                <w:rFonts w:ascii="Arial" w:hAnsi="Arial" w:cs="Arial"/>
                <w:bCs/>
                <w:iCs/>
                <w:sz w:val="8"/>
                <w:szCs w:val="8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Banner of the event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="00A9725D" w:rsidRPr="00EC4DEE">
              <w:rPr>
                <w:rFonts w:ascii="Arial" w:hAnsi="Arial" w:cs="Arial"/>
                <w:bCs/>
                <w:iCs/>
              </w:rPr>
              <w:t xml:space="preserve"> </w:t>
            </w:r>
            <w:r w:rsidR="00A9725D" w:rsidRPr="00EC4DEE">
              <w:rPr>
                <w:rFonts w:ascii="Arial" w:hAnsi="Arial" w:cs="Arial"/>
                <w:bCs/>
                <w:iCs/>
              </w:rPr>
              <w:t>On the partner’s website with a link</w:t>
            </w:r>
            <w:r w:rsidR="00A9725D">
              <w:rPr>
                <w:rFonts w:ascii="Arial" w:hAnsi="Arial" w:cs="Arial"/>
                <w:bCs/>
                <w:iCs/>
              </w:rPr>
              <w:t>,</w:t>
            </w:r>
            <w:r w:rsidR="00A9725D" w:rsidRPr="00EC4DEE">
              <w:rPr>
                <w:rFonts w:ascii="Arial" w:hAnsi="Arial" w:cs="Arial"/>
                <w:bCs/>
                <w:iCs/>
              </w:rPr>
              <w:t xml:space="preserve"> from the time of signing the agreement</w:t>
            </w:r>
            <w:r w:rsidR="00A9725D">
              <w:rPr>
                <w:rFonts w:ascii="Arial" w:hAnsi="Arial" w:cs="Arial"/>
                <w:bCs/>
                <w:iCs/>
              </w:rPr>
              <w:t xml:space="preserve">, </w:t>
            </w:r>
            <w:r w:rsidR="00A9725D" w:rsidRPr="00EC4DEE">
              <w:rPr>
                <w:rFonts w:ascii="Arial" w:hAnsi="Arial" w:cs="Arial"/>
                <w:bCs/>
                <w:iCs/>
              </w:rPr>
              <w:t>to</w:t>
            </w:r>
            <w:r w:rsidR="00A9725D">
              <w:rPr>
                <w:rFonts w:ascii="Arial" w:hAnsi="Arial" w:cs="Arial"/>
                <w:bCs/>
                <w:iCs/>
              </w:rPr>
              <w:t xml:space="preserve"> </w:t>
            </w:r>
            <w:hyperlink r:id="rId8" w:history="1">
              <w:r w:rsidR="00A9725D" w:rsidRPr="004D2725">
                <w:rPr>
                  <w:rStyle w:val="Hyperlink"/>
                  <w:rFonts w:ascii="Arial" w:hAnsi="Arial" w:cs="Arial"/>
                  <w:bCs/>
                  <w:iCs/>
                </w:rPr>
                <w:t>www.bi</w:t>
              </w:r>
              <w:r w:rsidR="00A9725D" w:rsidRPr="004D2725">
                <w:rPr>
                  <w:rStyle w:val="Hyperlink"/>
                  <w:rFonts w:ascii="Arial" w:hAnsi="Arial" w:cs="Arial"/>
                  <w:iCs/>
                </w:rPr>
                <w:t>o</w:t>
              </w:r>
              <w:r w:rsidR="00A9725D" w:rsidRPr="004D2725">
                <w:rPr>
                  <w:rStyle w:val="Hyperlink"/>
                  <w:rFonts w:ascii="Arial" w:hAnsi="Arial" w:cs="Arial"/>
                  <w:iCs/>
                </w:rPr>
                <w:t>3</w:t>
              </w:r>
              <w:r w:rsidR="00A9725D" w:rsidRPr="004D2725">
                <w:rPr>
                  <w:rStyle w:val="Hyperlink"/>
                  <w:rFonts w:ascii="Arial" w:hAnsi="Arial" w:cs="Arial"/>
                  <w:iCs/>
                </w:rPr>
                <w:t>60-africa.com</w:t>
              </w:r>
            </w:hyperlink>
            <w:r w:rsidR="00A9725D" w:rsidRPr="00EC4DEE">
              <w:rPr>
                <w:rFonts w:ascii="Arial" w:hAnsi="Arial" w:cs="Arial"/>
                <w:bCs/>
                <w:iCs/>
              </w:rPr>
              <w:t xml:space="preserve"> until </w:t>
            </w:r>
            <w:r w:rsidR="00A9725D">
              <w:rPr>
                <w:rFonts w:ascii="Arial" w:hAnsi="Arial" w:cs="Arial"/>
                <w:bCs/>
                <w:iCs/>
              </w:rPr>
              <w:t xml:space="preserve">the close of </w:t>
            </w:r>
            <w:r w:rsidR="00A9725D">
              <w:rPr>
                <w:rFonts w:ascii="Arial" w:hAnsi="Arial" w:cs="Arial"/>
              </w:rPr>
              <w:t>Bio360 Africa 2026</w:t>
            </w:r>
            <w:r w:rsidR="00EC4DEE">
              <w:rPr>
                <w:rFonts w:ascii="Arial" w:hAnsi="Arial" w:cs="Arial"/>
                <w:lang w:val="en-GB"/>
              </w:rPr>
              <w:br/>
            </w:r>
          </w:p>
          <w:p w14:paraId="79B061E7" w14:textId="3ABC2202" w:rsidR="00415A7E" w:rsidRPr="00EC4DEE" w:rsidRDefault="00415A7E" w:rsidP="00415A7E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iCs/>
                <w:sz w:val="8"/>
                <w:szCs w:val="8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 xml:space="preserve">Newsletters dedicated to </w:t>
            </w:r>
            <w:r w:rsidR="00F33E6D">
              <w:rPr>
                <w:rFonts w:ascii="Arial" w:hAnsi="Arial" w:cs="Arial"/>
                <w:b/>
                <w:bCs/>
                <w:iCs/>
              </w:rPr>
              <w:t>Bio360 Africa 2026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Pr="00EC4DEE">
              <w:rPr>
                <w:rFonts w:ascii="Arial" w:hAnsi="Arial" w:cs="Arial"/>
                <w:bCs/>
                <w:iCs/>
              </w:rPr>
              <w:t xml:space="preserve">2 emailing(s) to the partner’s contact database dedicated to </w:t>
            </w:r>
            <w:r w:rsidR="00FC34B5" w:rsidRPr="00EC4DEE">
              <w:rPr>
                <w:rFonts w:ascii="Arial" w:hAnsi="Arial" w:cs="Arial"/>
                <w:bCs/>
                <w:iCs/>
              </w:rPr>
              <w:t>Bio360</w:t>
            </w:r>
            <w:r w:rsidR="00F33E6D">
              <w:rPr>
                <w:rFonts w:ascii="Arial" w:hAnsi="Arial" w:cs="Arial"/>
                <w:bCs/>
                <w:iCs/>
              </w:rPr>
              <w:t xml:space="preserve"> </w:t>
            </w:r>
            <w:r w:rsidR="00F33E6D">
              <w:rPr>
                <w:rFonts w:ascii="Arial" w:hAnsi="Arial" w:cs="Arial"/>
              </w:rPr>
              <w:t>Africa 2026</w:t>
            </w:r>
            <w:r w:rsidRPr="00EC4DEE">
              <w:rPr>
                <w:rFonts w:ascii="Arial" w:hAnsi="Arial" w:cs="Arial"/>
                <w:bCs/>
                <w:iCs/>
              </w:rPr>
              <w:t>. BEES will provide text/images</w:t>
            </w:r>
            <w:r w:rsidR="00D575E7">
              <w:rPr>
                <w:rFonts w:ascii="Arial" w:hAnsi="Arial" w:cs="Arial"/>
                <w:bCs/>
                <w:iCs/>
              </w:rPr>
              <w:t>.</w:t>
            </w:r>
            <w:r w:rsidR="00EC4DEE">
              <w:rPr>
                <w:rFonts w:ascii="Arial" w:hAnsi="Arial" w:cs="Arial"/>
                <w:bCs/>
                <w:iCs/>
              </w:rPr>
              <w:br/>
            </w:r>
          </w:p>
          <w:p w14:paraId="7EA8C28A" w14:textId="7E1D48C9" w:rsidR="00415A7E" w:rsidRPr="00EC4DEE" w:rsidRDefault="00415A7E" w:rsidP="00A668AB">
            <w:pPr>
              <w:spacing w:line="240" w:lineRule="auto"/>
              <w:contextualSpacing/>
              <w:rPr>
                <w:rFonts w:ascii="Arial" w:hAnsi="Arial" w:cs="Arial"/>
                <w:bCs/>
                <w:iCs/>
                <w:sz w:val="8"/>
                <w:szCs w:val="8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Newsletter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Pr="00EC4DEE">
              <w:rPr>
                <w:rFonts w:ascii="Arial" w:hAnsi="Arial" w:cs="Arial"/>
                <w:bCs/>
                <w:iCs/>
              </w:rPr>
              <w:t xml:space="preserve">Referencing the event in the partner’s newsletters from the time of signing the agreement </w:t>
            </w:r>
            <w:r w:rsidR="00A668AB" w:rsidRPr="00EC4DEE">
              <w:rPr>
                <w:rFonts w:ascii="Arial" w:hAnsi="Arial" w:cs="Arial"/>
                <w:bCs/>
                <w:iCs/>
              </w:rPr>
              <w:t xml:space="preserve">until </w:t>
            </w:r>
            <w:r w:rsidR="00F33E6D">
              <w:rPr>
                <w:rFonts w:ascii="Arial" w:hAnsi="Arial" w:cs="Arial"/>
              </w:rPr>
              <w:t>Bio360 Africa 2026</w:t>
            </w:r>
            <w:r w:rsidRPr="00EC4DEE">
              <w:rPr>
                <w:rFonts w:ascii="Arial" w:hAnsi="Arial" w:cs="Arial"/>
                <w:bCs/>
                <w:iCs/>
              </w:rPr>
              <w:t xml:space="preserve"> (banner, calendar section…)</w:t>
            </w:r>
            <w:r w:rsidR="00EC4DEE">
              <w:rPr>
                <w:rFonts w:ascii="Arial" w:hAnsi="Arial" w:cs="Arial"/>
                <w:bCs/>
                <w:iCs/>
              </w:rPr>
              <w:br/>
            </w:r>
          </w:p>
          <w:p w14:paraId="2B3C306E" w14:textId="4027F156" w:rsidR="00415A7E" w:rsidRPr="00EC4DEE" w:rsidRDefault="00415A7E" w:rsidP="00415A7E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iCs/>
                <w:sz w:val="8"/>
                <w:szCs w:val="8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Inserts of a full colour page advert in the partner’s magazine(s) (details to be defined) :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="008E3BB1">
              <w:rPr>
                <w:rFonts w:ascii="Arial" w:hAnsi="Arial" w:cs="Arial"/>
                <w:bCs/>
                <w:iCs/>
              </w:rPr>
              <w:t>202</w:t>
            </w:r>
            <w:r w:rsidR="00F33E6D">
              <w:rPr>
                <w:rFonts w:ascii="Arial" w:hAnsi="Arial" w:cs="Arial"/>
                <w:bCs/>
                <w:iCs/>
              </w:rPr>
              <w:t>6</w:t>
            </w:r>
            <w:r w:rsidRPr="00EC4DEE">
              <w:rPr>
                <w:rFonts w:ascii="Arial" w:hAnsi="Arial" w:cs="Arial"/>
                <w:bCs/>
                <w:iCs/>
              </w:rPr>
              <w:t xml:space="preserve"> </w:t>
            </w:r>
            <w:r w:rsidR="00D575E7">
              <w:rPr>
                <w:rFonts w:ascii="Arial" w:hAnsi="Arial" w:cs="Arial"/>
                <w:bCs/>
                <w:iCs/>
              </w:rPr>
              <w:t>-</w:t>
            </w:r>
            <w:r w:rsidRPr="00EC4DEE">
              <w:rPr>
                <w:rFonts w:ascii="Arial" w:hAnsi="Arial" w:cs="Arial"/>
                <w:bCs/>
                <w:iCs/>
              </w:rPr>
              <w:t xml:space="preserve"> </w:t>
            </w:r>
            <w:r w:rsidR="00F33E6D">
              <w:rPr>
                <w:rFonts w:ascii="Arial" w:hAnsi="Arial" w:cs="Arial"/>
                <w:bCs/>
                <w:iCs/>
              </w:rPr>
              <w:t>February / March / April / May</w:t>
            </w:r>
            <w:r w:rsidR="00EC4DEE">
              <w:rPr>
                <w:rFonts w:ascii="Arial" w:hAnsi="Arial" w:cs="Arial"/>
                <w:bCs/>
                <w:lang w:val="en-GB"/>
              </w:rPr>
              <w:br/>
            </w:r>
          </w:p>
          <w:p w14:paraId="3F1AAF06" w14:textId="4CC5DF96" w:rsidR="00415A7E" w:rsidRPr="00B12BA5" w:rsidRDefault="00415A7E" w:rsidP="00415A7E">
            <w:pPr>
              <w:spacing w:line="240" w:lineRule="auto"/>
              <w:contextualSpacing/>
              <w:rPr>
                <w:rFonts w:ascii="Arial" w:hAnsi="Arial" w:cs="Arial"/>
                <w:bCs/>
                <w:iCs/>
                <w:sz w:val="8"/>
                <w:szCs w:val="8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 xml:space="preserve">Article announcing the exhibition </w:t>
            </w:r>
            <w:r w:rsidRPr="00EC4DEE">
              <w:rPr>
                <w:rFonts w:ascii="Arial" w:hAnsi="Arial" w:cs="Arial"/>
                <w:bCs/>
                <w:iCs/>
              </w:rPr>
              <w:t xml:space="preserve">in </w:t>
            </w:r>
            <w:r w:rsidR="00F33E6D">
              <w:rPr>
                <w:rFonts w:ascii="Arial" w:hAnsi="Arial" w:cs="Arial"/>
                <w:bCs/>
                <w:iCs/>
              </w:rPr>
              <w:t>March / April / May</w:t>
            </w:r>
            <w:r w:rsidRPr="00EC4DEE">
              <w:rPr>
                <w:rFonts w:ascii="Arial" w:hAnsi="Arial" w:cs="Arial"/>
                <w:bCs/>
                <w:iCs/>
              </w:rPr>
              <w:t xml:space="preserve"> </w:t>
            </w:r>
            <w:r w:rsidR="00F33E6D">
              <w:rPr>
                <w:rFonts w:ascii="Arial" w:hAnsi="Arial" w:cs="Arial"/>
                <w:bCs/>
                <w:iCs/>
              </w:rPr>
              <w:t xml:space="preserve">/ </w:t>
            </w:r>
            <w:r w:rsidR="00C9608E">
              <w:rPr>
                <w:rFonts w:ascii="Arial" w:hAnsi="Arial" w:cs="Arial"/>
                <w:bCs/>
                <w:iCs/>
              </w:rPr>
              <w:t>2026</w:t>
            </w:r>
            <w:r w:rsidRPr="00EC4DEE">
              <w:rPr>
                <w:rFonts w:ascii="Arial" w:hAnsi="Arial" w:cs="Arial"/>
                <w:bCs/>
                <w:iCs/>
              </w:rPr>
              <w:t xml:space="preserve"> edition of the partner’s magazine(s)/website</w:t>
            </w:r>
            <w:r w:rsidRPr="00EC4DEE">
              <w:rPr>
                <w:rFonts w:ascii="Arial" w:hAnsi="Arial" w:cs="Arial"/>
                <w:bCs/>
                <w:iCs/>
              </w:rPr>
              <w:br/>
              <w:t xml:space="preserve">or </w:t>
            </w:r>
            <w:r w:rsidRPr="00EC4DEE">
              <w:rPr>
                <w:rFonts w:ascii="Arial" w:hAnsi="Arial" w:cs="Arial"/>
                <w:b/>
                <w:bCs/>
                <w:iCs/>
              </w:rPr>
              <w:t>Special Edition in the partner’s magazine(s)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Pr="00EC4DEE">
              <w:rPr>
                <w:rFonts w:ascii="Arial" w:hAnsi="Arial" w:cs="Arial"/>
                <w:bCs/>
                <w:iCs/>
              </w:rPr>
              <w:t>expanded presentation of the exhibition and innovations presented by exhibitors</w:t>
            </w:r>
            <w:r w:rsidR="00EC4DEE" w:rsidRPr="00EC4DEE">
              <w:rPr>
                <w:rFonts w:ascii="Arial" w:hAnsi="Arial" w:cs="Arial"/>
                <w:bCs/>
                <w:iCs/>
              </w:rPr>
              <w:br/>
            </w:r>
          </w:p>
          <w:p w14:paraId="7DB94275" w14:textId="6A67EBBF" w:rsidR="00A668AB" w:rsidRPr="00EC4DEE" w:rsidRDefault="00415A7E" w:rsidP="00415A7E">
            <w:pPr>
              <w:spacing w:line="240" w:lineRule="auto"/>
              <w:contextualSpacing/>
              <w:rPr>
                <w:rFonts w:ascii="Arial" w:hAnsi="Arial" w:cs="Arial"/>
                <w:sz w:val="8"/>
                <w:szCs w:val="8"/>
                <w:lang w:val="en-GB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>Social Media</w:t>
            </w:r>
            <w:r w:rsidR="00763318" w:rsidRPr="00EC4DEE">
              <w:rPr>
                <w:rFonts w:ascii="Arial" w:hAnsi="Arial" w:cs="Arial"/>
                <w:b/>
                <w:bCs/>
                <w:iCs/>
              </w:rPr>
              <w:t xml:space="preserve"> (Account: @Bio360expo)</w:t>
            </w:r>
            <w:r w:rsidRPr="00EC4DEE">
              <w:rPr>
                <w:rFonts w:ascii="Arial" w:hAnsi="Arial" w:cs="Arial"/>
                <w:b/>
                <w:bCs/>
                <w:iCs/>
              </w:rPr>
              <w:br/>
            </w:r>
            <w:r w:rsidRPr="00EC4DEE">
              <w:rPr>
                <w:rFonts w:ascii="Arial" w:hAnsi="Arial" w:cs="Arial"/>
                <w:bCs/>
                <w:iCs/>
              </w:rPr>
              <w:t>-</w:t>
            </w:r>
            <w:r w:rsidR="00F33E6D">
              <w:rPr>
                <w:rFonts w:ascii="Arial" w:hAnsi="Arial" w:cs="Arial"/>
                <w:bCs/>
                <w:iCs/>
              </w:rPr>
              <w:t xml:space="preserve"> </w:t>
            </w:r>
            <w:r w:rsidRPr="00EC4DEE">
              <w:rPr>
                <w:rFonts w:ascii="Arial" w:hAnsi="Arial" w:cs="Arial"/>
                <w:bCs/>
                <w:iCs/>
              </w:rPr>
              <w:t xml:space="preserve">announcing the partnership </w:t>
            </w:r>
            <w:r w:rsidR="00905464" w:rsidRPr="00EC4DEE">
              <w:rPr>
                <w:rFonts w:ascii="Arial" w:hAnsi="Arial" w:cs="Arial"/>
                <w:bCs/>
                <w:iCs/>
              </w:rPr>
              <w:t xml:space="preserve">mentioning the Event </w:t>
            </w:r>
            <w:r w:rsidR="00170A21" w:rsidRPr="00EC4DEE">
              <w:rPr>
                <w:rFonts w:ascii="Arial" w:hAnsi="Arial" w:cs="Arial"/>
                <w:bCs/>
                <w:iCs/>
              </w:rPr>
              <w:t>name Bio360</w:t>
            </w:r>
            <w:r w:rsidR="001A7139" w:rsidRPr="00EC4DEE">
              <w:rPr>
                <w:rFonts w:ascii="Arial" w:hAnsi="Arial" w:cs="Arial"/>
                <w:bCs/>
                <w:iCs/>
              </w:rPr>
              <w:t xml:space="preserve"> </w:t>
            </w:r>
            <w:r w:rsidRPr="00EC4DEE">
              <w:rPr>
                <w:rFonts w:ascii="Arial" w:hAnsi="Arial" w:cs="Arial"/>
                <w:bCs/>
                <w:iCs/>
              </w:rPr>
              <w:t>after the signing of the agreement: 1 publication on Facebook and/or Linkedin</w:t>
            </w:r>
            <w:r w:rsidRPr="00EC4DEE">
              <w:rPr>
                <w:rFonts w:ascii="Arial" w:hAnsi="Arial" w:cs="Arial"/>
                <w:bCs/>
                <w:iCs/>
              </w:rPr>
              <w:br/>
              <w:t xml:space="preserve">- relaying news of the event: e-badge registration, program of conferences, innovations, technical visits, etc… on Facebook and/or Linkedin </w:t>
            </w:r>
            <w:r w:rsidR="00A668AB" w:rsidRPr="00EC4DEE">
              <w:rPr>
                <w:rFonts w:ascii="Arial" w:hAnsi="Arial" w:cs="Arial"/>
                <w:bCs/>
                <w:iCs/>
              </w:rPr>
              <w:t>until</w:t>
            </w:r>
            <w:r w:rsidR="00A668AB" w:rsidRPr="00EC4DEE">
              <w:rPr>
                <w:rFonts w:ascii="Arial" w:hAnsi="Arial" w:cs="Arial"/>
              </w:rPr>
              <w:t xml:space="preserve"> </w:t>
            </w:r>
            <w:r w:rsidR="00F33E6D">
              <w:rPr>
                <w:rFonts w:ascii="Arial" w:hAnsi="Arial" w:cs="Arial"/>
              </w:rPr>
              <w:t>Bio360 Africa 2026</w:t>
            </w:r>
            <w:r w:rsidR="00EC4DEE">
              <w:rPr>
                <w:rFonts w:ascii="Arial" w:hAnsi="Arial" w:cs="Arial"/>
                <w:lang w:val="en-GB"/>
              </w:rPr>
              <w:br/>
            </w:r>
          </w:p>
          <w:p w14:paraId="47377512" w14:textId="6795C80A" w:rsidR="00415A7E" w:rsidRPr="00EC4DEE" w:rsidRDefault="00415A7E" w:rsidP="00415A7E">
            <w:pPr>
              <w:spacing w:line="240" w:lineRule="auto"/>
              <w:contextualSpacing/>
              <w:rPr>
                <w:rFonts w:ascii="Arial" w:hAnsi="Arial" w:cs="Arial"/>
                <w:bCs/>
                <w:iCs/>
                <w:sz w:val="8"/>
                <w:szCs w:val="8"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 xml:space="preserve">A report of the </w:t>
            </w:r>
            <w:r w:rsidR="00013CB3" w:rsidRPr="00EC4DEE">
              <w:rPr>
                <w:rFonts w:ascii="Arial" w:hAnsi="Arial" w:cs="Arial"/>
                <w:b/>
                <w:bCs/>
                <w:iCs/>
              </w:rPr>
              <w:t>Event</w:t>
            </w:r>
            <w:r w:rsidRPr="00EC4DEE"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Pr="00EC4DEE">
              <w:rPr>
                <w:rFonts w:ascii="Arial" w:hAnsi="Arial" w:cs="Arial"/>
                <w:bCs/>
                <w:iCs/>
              </w:rPr>
              <w:t>on the partner’s magazine(s) / website</w:t>
            </w:r>
            <w:r w:rsidR="00EC4DEE">
              <w:rPr>
                <w:rFonts w:ascii="Arial" w:hAnsi="Arial" w:cs="Arial"/>
                <w:bCs/>
                <w:iCs/>
              </w:rPr>
              <w:br/>
            </w:r>
          </w:p>
          <w:p w14:paraId="3593030A" w14:textId="77777777" w:rsidR="00415A7E" w:rsidRPr="00EC4DEE" w:rsidRDefault="00415A7E" w:rsidP="00415A7E">
            <w:pPr>
              <w:spacing w:line="240" w:lineRule="auto"/>
              <w:contextualSpacing/>
              <w:rPr>
                <w:rFonts w:ascii="Arial" w:hAnsi="Arial" w:cs="Arial"/>
                <w:iCs/>
              </w:rPr>
            </w:pPr>
            <w:r w:rsidRPr="00EC4DEE">
              <w:rPr>
                <w:rFonts w:ascii="Arial" w:hAnsi="Arial" w:cs="Arial"/>
                <w:b/>
                <w:bCs/>
                <w:iCs/>
              </w:rPr>
              <w:t xml:space="preserve">Subscription </w:t>
            </w:r>
            <w:r w:rsidRPr="00EC4DEE">
              <w:rPr>
                <w:rFonts w:ascii="Arial" w:hAnsi="Arial" w:cs="Arial"/>
                <w:bCs/>
                <w:iCs/>
              </w:rPr>
              <w:t>the partner offers BEES an annual membership to the partner magazine/s (print and on line versions)</w:t>
            </w:r>
          </w:p>
        </w:tc>
      </w:tr>
    </w:tbl>
    <w:p w14:paraId="6594961F" w14:textId="4B2BB1BB" w:rsidR="007F1C4C" w:rsidRPr="00EC4DEE" w:rsidRDefault="007F1C4C" w:rsidP="007F1C4C">
      <w:pPr>
        <w:spacing w:after="0"/>
        <w:rPr>
          <w:rFonts w:ascii="Arial" w:hAnsi="Arial" w:cs="Arial"/>
          <w:sz w:val="16"/>
          <w:szCs w:val="16"/>
        </w:rPr>
      </w:pPr>
    </w:p>
    <w:p w14:paraId="78652EC0" w14:textId="77777777" w:rsidR="008E3BB1" w:rsidRDefault="008E3BB1" w:rsidP="007F1C4C">
      <w:pPr>
        <w:spacing w:after="0"/>
        <w:rPr>
          <w:rFonts w:ascii="Arial" w:hAnsi="Arial" w:cs="Arial"/>
          <w:b/>
          <w:color w:val="404040"/>
        </w:rPr>
      </w:pPr>
    </w:p>
    <w:p w14:paraId="7E0CC91B" w14:textId="791669F3" w:rsidR="00BC6151" w:rsidRPr="005018D5" w:rsidRDefault="004D2C09" w:rsidP="005018D5">
      <w:pPr>
        <w:spacing w:after="0"/>
        <w:rPr>
          <w:rFonts w:ascii="Arial" w:hAnsi="Arial" w:cs="Arial"/>
          <w:b/>
          <w:color w:val="404040"/>
        </w:rPr>
      </w:pPr>
      <w:r w:rsidRPr="00EC4DEE">
        <w:rPr>
          <w:rFonts w:ascii="Arial" w:hAnsi="Arial" w:cs="Arial"/>
          <w:b/>
          <w:color w:val="404040"/>
        </w:rPr>
        <w:t>BEES</w:t>
      </w:r>
      <w:r w:rsidR="00EC4DEE" w:rsidRPr="00EC4DEE">
        <w:rPr>
          <w:rFonts w:ascii="Arial" w:hAnsi="Arial" w:cs="Arial"/>
          <w:b/>
          <w:color w:val="404040"/>
        </w:rPr>
        <w:tab/>
      </w:r>
      <w:r w:rsidR="00EC4DEE" w:rsidRPr="00EC4DEE">
        <w:rPr>
          <w:rFonts w:ascii="Arial" w:hAnsi="Arial" w:cs="Arial"/>
          <w:b/>
          <w:color w:val="404040"/>
        </w:rPr>
        <w:tab/>
      </w:r>
      <w:r w:rsidR="00EC4DEE" w:rsidRPr="00EC4DEE">
        <w:rPr>
          <w:rFonts w:ascii="Arial" w:hAnsi="Arial" w:cs="Arial"/>
          <w:b/>
          <w:color w:val="404040"/>
        </w:rPr>
        <w:tab/>
      </w:r>
      <w:r w:rsidR="00EC4DEE" w:rsidRPr="00EC4DEE">
        <w:rPr>
          <w:rFonts w:ascii="Arial" w:hAnsi="Arial" w:cs="Arial"/>
          <w:b/>
          <w:color w:val="404040"/>
        </w:rPr>
        <w:tab/>
      </w:r>
      <w:r w:rsidR="00EC4DEE" w:rsidRPr="00EC4DEE">
        <w:rPr>
          <w:rFonts w:ascii="Arial" w:hAnsi="Arial" w:cs="Arial"/>
          <w:b/>
          <w:color w:val="404040"/>
        </w:rPr>
        <w:tab/>
      </w:r>
      <w:r w:rsidR="00EC4DEE" w:rsidRPr="00EC4DEE">
        <w:rPr>
          <w:rFonts w:ascii="Arial" w:hAnsi="Arial" w:cs="Arial"/>
          <w:b/>
          <w:color w:val="404040"/>
        </w:rPr>
        <w:tab/>
      </w:r>
      <w:r w:rsidR="00EC4DEE" w:rsidRPr="00EC4DEE">
        <w:rPr>
          <w:rFonts w:ascii="Arial" w:hAnsi="Arial" w:cs="Arial"/>
          <w:b/>
          <w:color w:val="404040"/>
        </w:rPr>
        <w:tab/>
        <w:t xml:space="preserve">Partner        </w:t>
      </w:r>
      <w:r w:rsidRPr="00EC4DEE">
        <w:rPr>
          <w:rFonts w:ascii="Arial" w:hAnsi="Arial" w:cs="Arial"/>
          <w:b/>
          <w:color w:val="404040"/>
        </w:rPr>
        <w:br/>
        <w:t xml:space="preserve">Date / signature                   </w:t>
      </w:r>
      <w:r w:rsidRPr="00EC4DEE">
        <w:rPr>
          <w:rFonts w:ascii="Arial" w:hAnsi="Arial" w:cs="Arial"/>
          <w:b/>
          <w:color w:val="404040"/>
        </w:rPr>
        <w:tab/>
      </w:r>
      <w:r w:rsidRPr="00EC4DEE">
        <w:rPr>
          <w:rFonts w:ascii="Arial" w:hAnsi="Arial" w:cs="Arial"/>
          <w:b/>
          <w:color w:val="404040"/>
        </w:rPr>
        <w:tab/>
      </w:r>
      <w:r w:rsidRPr="00EC4DEE">
        <w:rPr>
          <w:rFonts w:ascii="Arial" w:hAnsi="Arial" w:cs="Arial"/>
          <w:b/>
          <w:color w:val="404040"/>
        </w:rPr>
        <w:tab/>
      </w:r>
      <w:r w:rsidRPr="00EC4DEE">
        <w:rPr>
          <w:rFonts w:ascii="Arial" w:hAnsi="Arial" w:cs="Arial"/>
          <w:b/>
          <w:color w:val="404040"/>
        </w:rPr>
        <w:tab/>
      </w:r>
      <w:r w:rsidR="00EC4DEE" w:rsidRPr="00EC4DEE">
        <w:rPr>
          <w:rFonts w:ascii="Arial" w:hAnsi="Arial" w:cs="Arial"/>
          <w:b/>
          <w:color w:val="404040"/>
        </w:rPr>
        <w:t xml:space="preserve">Date / signature                 </w:t>
      </w:r>
    </w:p>
    <w:sectPr w:rsidR="00BC6151" w:rsidRPr="005018D5" w:rsidSect="004C67AD"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93F6F" w14:textId="77777777" w:rsidR="00306CF3" w:rsidRDefault="00306CF3" w:rsidP="003B4395">
      <w:pPr>
        <w:spacing w:after="0" w:line="240" w:lineRule="auto"/>
      </w:pPr>
      <w:r>
        <w:separator/>
      </w:r>
    </w:p>
  </w:endnote>
  <w:endnote w:type="continuationSeparator" w:id="0">
    <w:p w14:paraId="0E715C92" w14:textId="77777777" w:rsidR="00306CF3" w:rsidRDefault="00306CF3" w:rsidP="003B4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EEF8B" w14:textId="77777777" w:rsidR="00306CF3" w:rsidRDefault="00306CF3" w:rsidP="003B4395">
      <w:pPr>
        <w:spacing w:after="0" w:line="240" w:lineRule="auto"/>
      </w:pPr>
      <w:r>
        <w:separator/>
      </w:r>
    </w:p>
  </w:footnote>
  <w:footnote w:type="continuationSeparator" w:id="0">
    <w:p w14:paraId="179D3E30" w14:textId="77777777" w:rsidR="00306CF3" w:rsidRDefault="00306CF3" w:rsidP="003B4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5E9"/>
    <w:multiLevelType w:val="hybridMultilevel"/>
    <w:tmpl w:val="280CAF8A"/>
    <w:lvl w:ilvl="0" w:tplc="F9D0575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78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254"/>
    <w:rsid w:val="00000CF5"/>
    <w:rsid w:val="000118F3"/>
    <w:rsid w:val="00013CB3"/>
    <w:rsid w:val="00023619"/>
    <w:rsid w:val="000A7625"/>
    <w:rsid w:val="000C48D2"/>
    <w:rsid w:val="000C66B3"/>
    <w:rsid w:val="00103F15"/>
    <w:rsid w:val="001138FA"/>
    <w:rsid w:val="00114E95"/>
    <w:rsid w:val="00117624"/>
    <w:rsid w:val="00144EC2"/>
    <w:rsid w:val="001509F7"/>
    <w:rsid w:val="00170A21"/>
    <w:rsid w:val="00172BD8"/>
    <w:rsid w:val="001A7139"/>
    <w:rsid w:val="001A7239"/>
    <w:rsid w:val="001A7EF6"/>
    <w:rsid w:val="001B1AD0"/>
    <w:rsid w:val="0020183F"/>
    <w:rsid w:val="0024009A"/>
    <w:rsid w:val="002620F7"/>
    <w:rsid w:val="00272880"/>
    <w:rsid w:val="00281230"/>
    <w:rsid w:val="002851B2"/>
    <w:rsid w:val="002975F2"/>
    <w:rsid w:val="002B52C3"/>
    <w:rsid w:val="002D77C3"/>
    <w:rsid w:val="002E2993"/>
    <w:rsid w:val="00306CF3"/>
    <w:rsid w:val="0032177C"/>
    <w:rsid w:val="00344FFF"/>
    <w:rsid w:val="0035373C"/>
    <w:rsid w:val="00354EF7"/>
    <w:rsid w:val="003740A4"/>
    <w:rsid w:val="0037586C"/>
    <w:rsid w:val="003B0314"/>
    <w:rsid w:val="003B242C"/>
    <w:rsid w:val="003B4395"/>
    <w:rsid w:val="003B76AD"/>
    <w:rsid w:val="003C0DDD"/>
    <w:rsid w:val="003C1C75"/>
    <w:rsid w:val="003C3D93"/>
    <w:rsid w:val="003F3254"/>
    <w:rsid w:val="00400DF5"/>
    <w:rsid w:val="00415A7E"/>
    <w:rsid w:val="004306E0"/>
    <w:rsid w:val="00445034"/>
    <w:rsid w:val="004513E6"/>
    <w:rsid w:val="00470771"/>
    <w:rsid w:val="00470995"/>
    <w:rsid w:val="00477C5D"/>
    <w:rsid w:val="004865B9"/>
    <w:rsid w:val="00496D0A"/>
    <w:rsid w:val="004A6E1F"/>
    <w:rsid w:val="004A726F"/>
    <w:rsid w:val="004C67AD"/>
    <w:rsid w:val="004D2C09"/>
    <w:rsid w:val="004E71BD"/>
    <w:rsid w:val="004F1D71"/>
    <w:rsid w:val="004F66F1"/>
    <w:rsid w:val="005018D5"/>
    <w:rsid w:val="0051577F"/>
    <w:rsid w:val="00531C61"/>
    <w:rsid w:val="0054154C"/>
    <w:rsid w:val="005575BC"/>
    <w:rsid w:val="005A7429"/>
    <w:rsid w:val="005D6C72"/>
    <w:rsid w:val="005E61C9"/>
    <w:rsid w:val="00606E30"/>
    <w:rsid w:val="00612E96"/>
    <w:rsid w:val="0065160E"/>
    <w:rsid w:val="00656555"/>
    <w:rsid w:val="0066111A"/>
    <w:rsid w:val="0066735B"/>
    <w:rsid w:val="006A5CC3"/>
    <w:rsid w:val="006B2925"/>
    <w:rsid w:val="006C1A56"/>
    <w:rsid w:val="006E64E1"/>
    <w:rsid w:val="00705933"/>
    <w:rsid w:val="00722FAC"/>
    <w:rsid w:val="00763318"/>
    <w:rsid w:val="00767966"/>
    <w:rsid w:val="00780221"/>
    <w:rsid w:val="007B1932"/>
    <w:rsid w:val="007D332F"/>
    <w:rsid w:val="007F14A1"/>
    <w:rsid w:val="007F1C4C"/>
    <w:rsid w:val="0080227E"/>
    <w:rsid w:val="008074B5"/>
    <w:rsid w:val="00814ACE"/>
    <w:rsid w:val="0081584F"/>
    <w:rsid w:val="00816D06"/>
    <w:rsid w:val="00834BF9"/>
    <w:rsid w:val="00851C30"/>
    <w:rsid w:val="008B72F6"/>
    <w:rsid w:val="008C4E84"/>
    <w:rsid w:val="008E3315"/>
    <w:rsid w:val="008E3BB1"/>
    <w:rsid w:val="00905464"/>
    <w:rsid w:val="00913C5D"/>
    <w:rsid w:val="00927B74"/>
    <w:rsid w:val="00945D9E"/>
    <w:rsid w:val="009836FC"/>
    <w:rsid w:val="009B0D54"/>
    <w:rsid w:val="009B3D73"/>
    <w:rsid w:val="009C79AC"/>
    <w:rsid w:val="009D1A2F"/>
    <w:rsid w:val="009E3481"/>
    <w:rsid w:val="00A4125F"/>
    <w:rsid w:val="00A47CD0"/>
    <w:rsid w:val="00A502B0"/>
    <w:rsid w:val="00A668AB"/>
    <w:rsid w:val="00A716D7"/>
    <w:rsid w:val="00A77AC2"/>
    <w:rsid w:val="00A9725D"/>
    <w:rsid w:val="00AB4AA8"/>
    <w:rsid w:val="00AB5CC5"/>
    <w:rsid w:val="00AD486F"/>
    <w:rsid w:val="00AE7EF7"/>
    <w:rsid w:val="00B111C6"/>
    <w:rsid w:val="00B12BA5"/>
    <w:rsid w:val="00B34430"/>
    <w:rsid w:val="00B40784"/>
    <w:rsid w:val="00B5149D"/>
    <w:rsid w:val="00B61CDB"/>
    <w:rsid w:val="00B70C48"/>
    <w:rsid w:val="00B91415"/>
    <w:rsid w:val="00BA7296"/>
    <w:rsid w:val="00BB04A1"/>
    <w:rsid w:val="00BC13D2"/>
    <w:rsid w:val="00BC6151"/>
    <w:rsid w:val="00BF2CD7"/>
    <w:rsid w:val="00BF567C"/>
    <w:rsid w:val="00C04C4B"/>
    <w:rsid w:val="00C46D64"/>
    <w:rsid w:val="00C53B7A"/>
    <w:rsid w:val="00C67BF9"/>
    <w:rsid w:val="00C9608E"/>
    <w:rsid w:val="00C96B62"/>
    <w:rsid w:val="00C979D0"/>
    <w:rsid w:val="00CF5813"/>
    <w:rsid w:val="00D320D7"/>
    <w:rsid w:val="00D575E7"/>
    <w:rsid w:val="00DB5F3F"/>
    <w:rsid w:val="00DE6DFF"/>
    <w:rsid w:val="00E10AA5"/>
    <w:rsid w:val="00E13E56"/>
    <w:rsid w:val="00E14892"/>
    <w:rsid w:val="00E3453E"/>
    <w:rsid w:val="00E64C33"/>
    <w:rsid w:val="00E65E97"/>
    <w:rsid w:val="00E75F45"/>
    <w:rsid w:val="00EC4DEE"/>
    <w:rsid w:val="00ED194D"/>
    <w:rsid w:val="00F01E9B"/>
    <w:rsid w:val="00F12514"/>
    <w:rsid w:val="00F14A77"/>
    <w:rsid w:val="00F22A86"/>
    <w:rsid w:val="00F24710"/>
    <w:rsid w:val="00F33E6D"/>
    <w:rsid w:val="00F63D51"/>
    <w:rsid w:val="00F71307"/>
    <w:rsid w:val="00FB1402"/>
    <w:rsid w:val="00FC34B5"/>
    <w:rsid w:val="00FD1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8B9A1F0"/>
  <w15:chartTrackingRefBased/>
  <w15:docId w15:val="{43D0D7D3-1807-2F49-AC16-4B2BCE5C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D78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D78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qFormat/>
    <w:rsid w:val="00454D78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454D78"/>
    <w:pPr>
      <w:spacing w:before="200" w:after="0" w:line="271" w:lineRule="auto"/>
      <w:outlineLvl w:val="2"/>
    </w:pPr>
    <w:rPr>
      <w:rFonts w:ascii="Cambria" w:eastAsia="Times New Roman" w:hAnsi="Cambria"/>
      <w:b/>
      <w:bCs/>
      <w:sz w:val="20"/>
      <w:szCs w:val="20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54D78"/>
    <w:pPr>
      <w:spacing w:before="200" w:after="0"/>
      <w:outlineLvl w:val="3"/>
    </w:pPr>
    <w:rPr>
      <w:rFonts w:ascii="Cambria" w:eastAsia="Times New Roman" w:hAnsi="Cambria"/>
      <w:b/>
      <w:bCs/>
      <w:i/>
      <w:iCs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4D78"/>
    <w:pPr>
      <w:spacing w:before="200" w:after="0"/>
      <w:outlineLvl w:val="4"/>
    </w:pPr>
    <w:rPr>
      <w:rFonts w:ascii="Cambria" w:eastAsia="Times New Roman" w:hAnsi="Cambria"/>
      <w:b/>
      <w:bCs/>
      <w:color w:val="7F7F7F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4D78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4D78"/>
    <w:pPr>
      <w:spacing w:after="0"/>
      <w:outlineLvl w:val="6"/>
    </w:pPr>
    <w:rPr>
      <w:rFonts w:ascii="Cambria" w:eastAsia="Times New Roman" w:hAnsi="Cambria"/>
      <w:i/>
      <w:iCs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4D78"/>
    <w:pPr>
      <w:spacing w:after="0"/>
      <w:outlineLvl w:val="7"/>
    </w:pPr>
    <w:rPr>
      <w:rFonts w:ascii="Cambria" w:eastAsia="Times New Roman" w:hAnsi="Cambria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54D78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54D78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454D7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54D78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semiHidden/>
    <w:rsid w:val="00454D78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sid w:val="00454D78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54D78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54D78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54D78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54D78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54D78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454D78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D78"/>
    <w:pPr>
      <w:spacing w:after="600"/>
    </w:pPr>
    <w:rPr>
      <w:rFonts w:ascii="Cambria" w:eastAsia="Times New Roman" w:hAnsi="Cambria"/>
      <w:i/>
      <w:iCs/>
      <w:spacing w:val="13"/>
      <w:sz w:val="24"/>
      <w:szCs w:val="24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454D78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54D78"/>
    <w:rPr>
      <w:b/>
      <w:bCs/>
    </w:rPr>
  </w:style>
  <w:style w:type="character" w:styleId="Emphasis">
    <w:name w:val="Emphasis"/>
    <w:uiPriority w:val="20"/>
    <w:qFormat/>
    <w:rsid w:val="00454D7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customStyle="1" w:styleId="Grillemoyenne21">
    <w:name w:val="Grille moyenne 21"/>
    <w:basedOn w:val="Normal"/>
    <w:uiPriority w:val="1"/>
    <w:qFormat/>
    <w:rsid w:val="00454D78"/>
    <w:pPr>
      <w:spacing w:after="0" w:line="240" w:lineRule="auto"/>
    </w:pPr>
  </w:style>
  <w:style w:type="paragraph" w:customStyle="1" w:styleId="LightList-Accent51">
    <w:name w:val="Light List - Accent 51"/>
    <w:basedOn w:val="Normal"/>
    <w:uiPriority w:val="34"/>
    <w:qFormat/>
    <w:rsid w:val="00454D78"/>
    <w:pPr>
      <w:ind w:left="720"/>
      <w:contextualSpacing/>
    </w:pPr>
  </w:style>
  <w:style w:type="paragraph" w:customStyle="1" w:styleId="LightGrid-Accent51">
    <w:name w:val="Light Grid - Accent 51"/>
    <w:basedOn w:val="Normal"/>
    <w:next w:val="Normal"/>
    <w:link w:val="LightGrid-Accent5Char"/>
    <w:uiPriority w:val="29"/>
    <w:qFormat/>
    <w:rsid w:val="00454D78"/>
    <w:pPr>
      <w:spacing w:before="200" w:after="0"/>
      <w:ind w:left="360" w:right="360"/>
    </w:pPr>
    <w:rPr>
      <w:i/>
      <w:iCs/>
      <w:sz w:val="20"/>
      <w:szCs w:val="20"/>
      <w:lang w:val="x-none" w:eastAsia="x-none" w:bidi="ar-SA"/>
    </w:rPr>
  </w:style>
  <w:style w:type="character" w:customStyle="1" w:styleId="LightGrid-Accent5Char">
    <w:name w:val="Light Grid - Accent 5 Char"/>
    <w:link w:val="LightGrid-Accent51"/>
    <w:uiPriority w:val="29"/>
    <w:rsid w:val="00454D78"/>
    <w:rPr>
      <w:i/>
      <w:iCs/>
    </w:rPr>
  </w:style>
  <w:style w:type="paragraph" w:customStyle="1" w:styleId="MediumShading1-Accent51">
    <w:name w:val="Medium Shading 1 - Accent 51"/>
    <w:basedOn w:val="Normal"/>
    <w:next w:val="Normal"/>
    <w:link w:val="MediumShading1-Accent5Char"/>
    <w:uiPriority w:val="30"/>
    <w:qFormat/>
    <w:rsid w:val="00454D7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 w:bidi="ar-SA"/>
    </w:rPr>
  </w:style>
  <w:style w:type="character" w:customStyle="1" w:styleId="MediumShading1-Accent5Char">
    <w:name w:val="Medium Shading 1 - Accent 5 Char"/>
    <w:link w:val="MediumShading1-Accent51"/>
    <w:uiPriority w:val="30"/>
    <w:rsid w:val="00454D78"/>
    <w:rPr>
      <w:b/>
      <w:bCs/>
      <w:i/>
      <w:iCs/>
    </w:rPr>
  </w:style>
  <w:style w:type="character" w:customStyle="1" w:styleId="Tableausimple31">
    <w:name w:val="Tableau simple 31"/>
    <w:uiPriority w:val="19"/>
    <w:qFormat/>
    <w:rsid w:val="00454D78"/>
    <w:rPr>
      <w:i/>
      <w:iCs/>
    </w:rPr>
  </w:style>
  <w:style w:type="character" w:customStyle="1" w:styleId="Tableausimple41">
    <w:name w:val="Tableau simple 41"/>
    <w:uiPriority w:val="21"/>
    <w:qFormat/>
    <w:rsid w:val="00454D78"/>
    <w:rPr>
      <w:b/>
      <w:bCs/>
    </w:rPr>
  </w:style>
  <w:style w:type="character" w:customStyle="1" w:styleId="Tableausimple51">
    <w:name w:val="Tableau simple 51"/>
    <w:uiPriority w:val="31"/>
    <w:qFormat/>
    <w:rsid w:val="00454D78"/>
    <w:rPr>
      <w:smallCaps/>
    </w:rPr>
  </w:style>
  <w:style w:type="character" w:customStyle="1" w:styleId="Grilledetableauclaire1">
    <w:name w:val="Grille de tableau claire1"/>
    <w:uiPriority w:val="32"/>
    <w:qFormat/>
    <w:rsid w:val="00454D78"/>
    <w:rPr>
      <w:smallCaps/>
      <w:spacing w:val="5"/>
      <w:u w:val="single"/>
    </w:rPr>
  </w:style>
  <w:style w:type="character" w:customStyle="1" w:styleId="TableauGrille1Clair1">
    <w:name w:val="Tableau Grille 1 Clair1"/>
    <w:uiPriority w:val="33"/>
    <w:qFormat/>
    <w:rsid w:val="00454D78"/>
    <w:rPr>
      <w:i/>
      <w:iCs/>
      <w:smallCaps/>
      <w:spacing w:val="5"/>
    </w:rPr>
  </w:style>
  <w:style w:type="paragraph" w:customStyle="1" w:styleId="TableauGrille31">
    <w:name w:val="Tableau Grille 31"/>
    <w:basedOn w:val="Heading1"/>
    <w:next w:val="Normal"/>
    <w:uiPriority w:val="39"/>
    <w:semiHidden/>
    <w:unhideWhenUsed/>
    <w:qFormat/>
    <w:rsid w:val="00454D7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3254"/>
    <w:pPr>
      <w:spacing w:after="0" w:line="240" w:lineRule="auto"/>
    </w:pPr>
    <w:rPr>
      <w:rFonts w:ascii="Tahoma" w:hAnsi="Tahoma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3F32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F3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3254"/>
  </w:style>
  <w:style w:type="paragraph" w:styleId="Footer">
    <w:name w:val="footer"/>
    <w:basedOn w:val="Normal"/>
    <w:link w:val="FooterChar"/>
    <w:uiPriority w:val="99"/>
    <w:semiHidden/>
    <w:unhideWhenUsed/>
    <w:rsid w:val="003F3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3254"/>
  </w:style>
  <w:style w:type="character" w:styleId="Hyperlink">
    <w:name w:val="Hyperlink"/>
    <w:uiPriority w:val="99"/>
    <w:unhideWhenUsed/>
    <w:rsid w:val="00740C4D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2728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B72F6"/>
    <w:rPr>
      <w:color w:val="954F72" w:themeColor="followedHyperlink"/>
      <w:u w:val="single"/>
    </w:rPr>
  </w:style>
  <w:style w:type="paragraph" w:styleId="ListParagraph">
    <w:name w:val="List Paragraph"/>
    <w:basedOn w:val="Normal"/>
    <w:qFormat/>
    <w:rsid w:val="00445034"/>
    <w:pPr>
      <w:ind w:left="720"/>
      <w:contextualSpacing/>
    </w:pPr>
  </w:style>
  <w:style w:type="paragraph" w:styleId="Revision">
    <w:name w:val="Revision"/>
    <w:hidden/>
    <w:rsid w:val="00445034"/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49915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1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046089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2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23625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7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80570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9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6694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3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3226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6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4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16192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1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8559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0014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5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76828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9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1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41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2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96983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5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3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4594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5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44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1232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0670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7092">
          <w:marLeft w:val="209"/>
          <w:marRight w:val="209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360-africa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358</Words>
  <Characters>1930</Characters>
  <Application>Microsoft Office Word</Application>
  <DocSecurity>0</DocSecurity>
  <Lines>78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</CharactersWithSpaces>
  <SharedDoc>false</SharedDoc>
  <HLinks>
    <vt:vector size="6" baseType="variant">
      <vt:variant>
        <vt:i4>7012387</vt:i4>
      </vt:variant>
      <vt:variant>
        <vt:i4>0</vt:i4>
      </vt:variant>
      <vt:variant>
        <vt:i4>0</vt:i4>
      </vt:variant>
      <vt:variant>
        <vt:i4>5</vt:i4>
      </vt:variant>
      <vt:variant>
        <vt:lpwstr>http://www.bio360expo.com/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Clovis</dc:creator>
  <cp:keywords/>
  <cp:lastModifiedBy>Paul Stuart</cp:lastModifiedBy>
  <cp:revision>45</cp:revision>
  <cp:lastPrinted>2023-06-05T15:20:00Z</cp:lastPrinted>
  <dcterms:created xsi:type="dcterms:W3CDTF">2022-01-12T16:19:00Z</dcterms:created>
  <dcterms:modified xsi:type="dcterms:W3CDTF">2026-03-01T20:09:00Z</dcterms:modified>
</cp:coreProperties>
</file>